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246B8" w14:textId="77777777" w:rsidR="00B10176" w:rsidRPr="00941AE5" w:rsidRDefault="002B49FB" w:rsidP="00B10176">
      <w:pPr>
        <w:spacing w:line="240" w:lineRule="auto"/>
        <w:rPr>
          <w:rFonts w:cstheme="minorHAnsi"/>
          <w:lang w:val="fr-CA"/>
        </w:rPr>
      </w:pPr>
      <w:bookmarkStart w:id="0" w:name="_GoBack"/>
      <w:r w:rsidRPr="00B10176">
        <w:rPr>
          <w:rFonts w:cstheme="minorHAnsi"/>
          <w:noProof/>
        </w:rPr>
        <w:drawing>
          <wp:anchor distT="0" distB="0" distL="114300" distR="114300" simplePos="0" relativeHeight="251659264" behindDoc="0" locked="0" layoutInCell="1" allowOverlap="1" wp14:anchorId="00AAC7D8" wp14:editId="4D48917F">
            <wp:simplePos x="0" y="0"/>
            <wp:positionH relativeFrom="column">
              <wp:posOffset>5052060</wp:posOffset>
            </wp:positionH>
            <wp:positionV relativeFrom="page">
              <wp:posOffset>243840</wp:posOffset>
            </wp:positionV>
            <wp:extent cx="1619250" cy="1619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523857" name="large circular english.jpg"/>
                    <pic:cNvPicPr/>
                  </pic:nvPicPr>
                  <pic:blipFill>
                    <a:blip r:embed="rId5"/>
                    <a:stretch>
                      <a:fillRect/>
                    </a:stretch>
                  </pic:blipFill>
                  <pic:spPr>
                    <a:xfrm>
                      <a:off x="0" y="0"/>
                      <a:ext cx="1619250" cy="1619250"/>
                    </a:xfrm>
                    <a:prstGeom prst="rect">
                      <a:avLst/>
                    </a:prstGeom>
                  </pic:spPr>
                </pic:pic>
              </a:graphicData>
            </a:graphic>
            <wp14:sizeRelH relativeFrom="page">
              <wp14:pctWidth>0</wp14:pctWidth>
            </wp14:sizeRelH>
            <wp14:sizeRelV relativeFrom="page">
              <wp14:pctHeight>0</wp14:pctHeight>
            </wp14:sizeRelV>
          </wp:anchor>
        </w:drawing>
      </w:r>
      <w:bookmarkEnd w:id="0"/>
      <w:r>
        <w:rPr>
          <w:rFonts w:ascii="Calibri" w:eastAsia="Calibri" w:hAnsi="Calibri" w:cs="Calibri"/>
          <w:lang w:val="fr-CA"/>
        </w:rPr>
        <w:t>Madame, Monsieur,</w:t>
      </w:r>
    </w:p>
    <w:p w14:paraId="7AEFA555" w14:textId="77777777" w:rsidR="00B10176" w:rsidRPr="00941AE5" w:rsidRDefault="002B49FB" w:rsidP="00B10176">
      <w:pPr>
        <w:spacing w:line="240" w:lineRule="auto"/>
        <w:rPr>
          <w:rFonts w:cstheme="minorHAnsi"/>
          <w:lang w:val="fr-CA"/>
        </w:rPr>
      </w:pPr>
      <w:r>
        <w:rPr>
          <w:rFonts w:ascii="Calibri" w:eastAsia="Calibri" w:hAnsi="Calibri" w:cs="Calibri"/>
          <w:lang w:val="fr-CA"/>
        </w:rPr>
        <w:t xml:space="preserve">Nous vous écrivons pour </w:t>
      </w:r>
      <w:r w:rsidR="00E96BB1">
        <w:rPr>
          <w:rFonts w:ascii="Calibri" w:eastAsia="Calibri" w:hAnsi="Calibri" w:cs="Calibri"/>
          <w:lang w:val="fr-CA"/>
        </w:rPr>
        <w:t xml:space="preserve">vous demander d’illuminer en violet le point d’intérêt </w:t>
      </w:r>
      <w:r>
        <w:rPr>
          <w:rFonts w:ascii="Calibri" w:eastAsia="Calibri" w:hAnsi="Calibri" w:cs="Calibri"/>
          <w:lang w:val="fr-CA"/>
        </w:rPr>
        <w:t xml:space="preserve">municipal___________________, situé dans la communauté de___________________________ pour célébrer la Semaine nationale des hygiénistes </w:t>
      </w:r>
      <w:proofErr w:type="spellStart"/>
      <w:r>
        <w:rPr>
          <w:rFonts w:ascii="Calibri" w:eastAsia="Calibri" w:hAnsi="Calibri" w:cs="Calibri"/>
          <w:lang w:val="fr-CA"/>
        </w:rPr>
        <w:t>dentaires</w:t>
      </w:r>
      <w:r>
        <w:rPr>
          <w:rFonts w:ascii="Calibri" w:eastAsia="Calibri" w:hAnsi="Calibri" w:cs="Calibri"/>
          <w:vertAlign w:val="superscript"/>
          <w:lang w:val="fr-CA"/>
        </w:rPr>
        <w:t>MD</w:t>
      </w:r>
      <w:proofErr w:type="spellEnd"/>
      <w:r>
        <w:rPr>
          <w:rFonts w:ascii="Calibri" w:eastAsia="Calibri" w:hAnsi="Calibri" w:cs="Calibri"/>
          <w:lang w:val="fr-CA"/>
        </w:rPr>
        <w:t xml:space="preserve"> dans le cadre de la campagne nationale «</w:t>
      </w:r>
      <w:r w:rsidR="00D05B09">
        <w:rPr>
          <w:rFonts w:ascii="Calibri" w:eastAsia="Calibri" w:hAnsi="Calibri" w:cs="Calibri"/>
          <w:lang w:val="fr-CA"/>
        </w:rPr>
        <w:t> </w:t>
      </w:r>
      <w:r>
        <w:rPr>
          <w:rFonts w:ascii="Calibri" w:eastAsia="Calibri" w:hAnsi="Calibri" w:cs="Calibri"/>
          <w:lang w:val="fr-CA"/>
        </w:rPr>
        <w:t>Portez du violet!</w:t>
      </w:r>
      <w:r w:rsidR="00D05B09">
        <w:rPr>
          <w:rFonts w:ascii="Calibri" w:eastAsia="Calibri" w:hAnsi="Calibri" w:cs="Calibri"/>
          <w:lang w:val="fr-CA"/>
        </w:rPr>
        <w:t> </w:t>
      </w:r>
      <w:r>
        <w:rPr>
          <w:rFonts w:ascii="Calibri" w:eastAsia="Calibri" w:hAnsi="Calibri" w:cs="Calibri"/>
          <w:lang w:val="fr-CA"/>
        </w:rPr>
        <w:t>» de l’Association canadienne des hygiénistes dentaires.    </w:t>
      </w:r>
    </w:p>
    <w:p w14:paraId="56A69954" w14:textId="6059E82C" w:rsidR="00B10176" w:rsidRPr="00941AE5" w:rsidRDefault="002B49FB" w:rsidP="00B10176">
      <w:pPr>
        <w:spacing w:line="240" w:lineRule="auto"/>
        <w:rPr>
          <w:rFonts w:cstheme="minorHAnsi"/>
          <w:lang w:val="fr-CA"/>
        </w:rPr>
      </w:pPr>
      <w:r>
        <w:rPr>
          <w:rFonts w:ascii="Calibri" w:eastAsia="Calibri" w:hAnsi="Calibri" w:cs="Calibri"/>
          <w:lang w:val="fr-CA"/>
        </w:rPr>
        <w:t xml:space="preserve">La Semaine nationale des hygiénistes </w:t>
      </w:r>
      <w:proofErr w:type="spellStart"/>
      <w:r>
        <w:rPr>
          <w:rFonts w:ascii="Calibri" w:eastAsia="Calibri" w:hAnsi="Calibri" w:cs="Calibri"/>
          <w:lang w:val="fr-CA"/>
        </w:rPr>
        <w:t>dentaires</w:t>
      </w:r>
      <w:r>
        <w:rPr>
          <w:rFonts w:ascii="Calibri" w:eastAsia="Calibri" w:hAnsi="Calibri" w:cs="Calibri"/>
          <w:vertAlign w:val="superscript"/>
          <w:lang w:val="fr-CA"/>
        </w:rPr>
        <w:t>MD</w:t>
      </w:r>
      <w:proofErr w:type="spellEnd"/>
      <w:r>
        <w:rPr>
          <w:rFonts w:ascii="Calibri" w:eastAsia="Calibri" w:hAnsi="Calibri" w:cs="Calibri"/>
          <w:lang w:val="fr-CA"/>
        </w:rPr>
        <w:t xml:space="preserve"> (SNHD</w:t>
      </w:r>
      <w:r>
        <w:rPr>
          <w:rFonts w:ascii="Calibri" w:eastAsia="Calibri" w:hAnsi="Calibri" w:cs="Calibri"/>
          <w:vertAlign w:val="superscript"/>
          <w:lang w:val="fr-CA"/>
        </w:rPr>
        <w:t>MD</w:t>
      </w:r>
      <w:r>
        <w:rPr>
          <w:rFonts w:ascii="Calibri" w:eastAsia="Calibri" w:hAnsi="Calibri" w:cs="Calibri"/>
          <w:lang w:val="fr-CA"/>
        </w:rPr>
        <w:t>) est célébrée annuellement pendant la deuxième semaine d’avril et souligne l</w:t>
      </w:r>
      <w:r w:rsidR="00D05B09">
        <w:rPr>
          <w:rFonts w:ascii="Calibri" w:eastAsia="Calibri" w:hAnsi="Calibri" w:cs="Calibri"/>
          <w:lang w:val="fr-CA"/>
        </w:rPr>
        <w:t>’</w:t>
      </w:r>
      <w:r>
        <w:rPr>
          <w:rFonts w:ascii="Calibri" w:eastAsia="Calibri" w:hAnsi="Calibri" w:cs="Calibri"/>
          <w:lang w:val="fr-CA"/>
        </w:rPr>
        <w:t>importance de maintenir de bonnes pratiques de santé buccodentaire tout en sensibilisant la population canadienne au rôle crucial que jouent les hygiénistes dentaires dans le système de soins santé. Cette année, la SNHD</w:t>
      </w:r>
      <w:r>
        <w:rPr>
          <w:rFonts w:ascii="Calibri" w:eastAsia="Calibri" w:hAnsi="Calibri" w:cs="Calibri"/>
          <w:vertAlign w:val="superscript"/>
          <w:lang w:val="fr-CA"/>
        </w:rPr>
        <w:t>MD</w:t>
      </w:r>
      <w:r>
        <w:rPr>
          <w:rFonts w:ascii="Calibri" w:eastAsia="Calibri" w:hAnsi="Calibri" w:cs="Calibri"/>
          <w:lang w:val="fr-CA"/>
        </w:rPr>
        <w:t xml:space="preserve"> aura lieu du </w:t>
      </w:r>
      <w:r w:rsidR="00C66E5E">
        <w:rPr>
          <w:rFonts w:ascii="Calibri" w:eastAsia="Calibri" w:hAnsi="Calibri" w:cs="Calibri"/>
          <w:lang w:val="fr-CA"/>
        </w:rPr>
        <w:t>4</w:t>
      </w:r>
      <w:r>
        <w:rPr>
          <w:rFonts w:ascii="Calibri" w:eastAsia="Calibri" w:hAnsi="Calibri" w:cs="Calibri"/>
          <w:lang w:val="fr-CA"/>
        </w:rPr>
        <w:t> au 1</w:t>
      </w:r>
      <w:r w:rsidR="00C66E5E">
        <w:rPr>
          <w:rFonts w:ascii="Calibri" w:eastAsia="Calibri" w:hAnsi="Calibri" w:cs="Calibri"/>
          <w:lang w:val="fr-CA"/>
        </w:rPr>
        <w:t>0</w:t>
      </w:r>
      <w:r>
        <w:rPr>
          <w:rFonts w:ascii="Calibri" w:eastAsia="Calibri" w:hAnsi="Calibri" w:cs="Calibri"/>
          <w:lang w:val="fr-CA"/>
        </w:rPr>
        <w:t> avril et le thème de cette semaine est «</w:t>
      </w:r>
      <w:r w:rsidR="00D05B09">
        <w:rPr>
          <w:rFonts w:ascii="Calibri" w:eastAsia="Calibri" w:hAnsi="Calibri" w:cs="Calibri"/>
          <w:lang w:val="fr-CA"/>
        </w:rPr>
        <w:t> </w:t>
      </w:r>
      <w:r>
        <w:rPr>
          <w:rFonts w:ascii="Calibri" w:eastAsia="Calibri" w:hAnsi="Calibri" w:cs="Calibri"/>
          <w:lang w:val="fr-CA"/>
        </w:rPr>
        <w:t>La santé bucc</w:t>
      </w:r>
      <w:r w:rsidR="00E96BB1">
        <w:rPr>
          <w:rFonts w:ascii="Calibri" w:eastAsia="Calibri" w:hAnsi="Calibri" w:cs="Calibri"/>
          <w:lang w:val="fr-CA"/>
        </w:rPr>
        <w:t>odentaire pour la santé globale</w:t>
      </w:r>
      <w:r w:rsidR="00D05B09">
        <w:rPr>
          <w:rFonts w:ascii="Calibri" w:eastAsia="Calibri" w:hAnsi="Calibri" w:cs="Calibri"/>
          <w:lang w:val="fr-CA"/>
        </w:rPr>
        <w:t> </w:t>
      </w:r>
      <w:r>
        <w:rPr>
          <w:rFonts w:ascii="Calibri" w:eastAsia="Calibri" w:hAnsi="Calibri" w:cs="Calibri"/>
          <w:lang w:val="fr-CA"/>
        </w:rPr>
        <w:t>»</w:t>
      </w:r>
      <w:r w:rsidR="00E96BB1">
        <w:rPr>
          <w:rFonts w:ascii="Calibri" w:eastAsia="Calibri" w:hAnsi="Calibri" w:cs="Calibri"/>
          <w:lang w:val="fr-CA"/>
        </w:rPr>
        <w:t>,</w:t>
      </w:r>
      <w:r>
        <w:rPr>
          <w:rFonts w:ascii="Calibri" w:eastAsia="Calibri" w:hAnsi="Calibri" w:cs="Calibri"/>
          <w:lang w:val="fr-CA"/>
        </w:rPr>
        <w:t xml:space="preserve"> </w:t>
      </w:r>
      <w:r w:rsidR="00E96BB1">
        <w:rPr>
          <w:rFonts w:ascii="Calibri" w:eastAsia="Calibri" w:hAnsi="Calibri" w:cs="Calibri"/>
          <w:lang w:val="fr-CA"/>
        </w:rPr>
        <w:t>qui nous rappelle</w:t>
      </w:r>
      <w:r>
        <w:rPr>
          <w:rFonts w:ascii="Calibri" w:eastAsia="Calibri" w:hAnsi="Calibri" w:cs="Calibri"/>
          <w:lang w:val="fr-CA"/>
        </w:rPr>
        <w:t xml:space="preserve"> que prendre soin de notre bouche, de nos dents et de nos gencives </w:t>
      </w:r>
      <w:proofErr w:type="gramStart"/>
      <w:r>
        <w:rPr>
          <w:rFonts w:ascii="Calibri" w:eastAsia="Calibri" w:hAnsi="Calibri" w:cs="Calibri"/>
          <w:lang w:val="fr-CA"/>
        </w:rPr>
        <w:t>a</w:t>
      </w:r>
      <w:proofErr w:type="gramEnd"/>
      <w:r>
        <w:rPr>
          <w:rFonts w:ascii="Calibri" w:eastAsia="Calibri" w:hAnsi="Calibri" w:cs="Calibri"/>
          <w:lang w:val="fr-CA"/>
        </w:rPr>
        <w:t xml:space="preserve"> </w:t>
      </w:r>
      <w:r w:rsidR="00E96BB1">
        <w:rPr>
          <w:rFonts w:ascii="Calibri" w:eastAsia="Calibri" w:hAnsi="Calibri" w:cs="Calibri"/>
          <w:lang w:val="fr-CA"/>
        </w:rPr>
        <w:t>un effet positif</w:t>
      </w:r>
      <w:r>
        <w:rPr>
          <w:rFonts w:ascii="Calibri" w:eastAsia="Calibri" w:hAnsi="Calibri" w:cs="Calibri"/>
          <w:lang w:val="fr-CA"/>
        </w:rPr>
        <w:t xml:space="preserve"> sur d’autres aspects de notre vie.</w:t>
      </w:r>
    </w:p>
    <w:p w14:paraId="50550834" w14:textId="77777777" w:rsidR="00B10176" w:rsidRPr="00941AE5" w:rsidRDefault="002B49FB" w:rsidP="00B10176">
      <w:pPr>
        <w:spacing w:line="240" w:lineRule="auto"/>
        <w:rPr>
          <w:rFonts w:cstheme="minorHAnsi"/>
          <w:lang w:val="fr-CA"/>
        </w:rPr>
      </w:pPr>
      <w:r>
        <w:rPr>
          <w:rFonts w:ascii="Calibri" w:eastAsia="Calibri" w:hAnsi="Calibri" w:cs="Calibri"/>
          <w:lang w:val="fr-CA"/>
        </w:rPr>
        <w:t xml:space="preserve">Pourquoi le violet? </w:t>
      </w:r>
      <w:r w:rsidR="00D05B09">
        <w:rPr>
          <w:rFonts w:ascii="Calibri" w:eastAsia="Calibri" w:hAnsi="Calibri" w:cs="Calibri"/>
          <w:lang w:val="fr-CA"/>
        </w:rPr>
        <w:t>Le violet est associé</w:t>
      </w:r>
      <w:r>
        <w:rPr>
          <w:rFonts w:ascii="Calibri" w:eastAsia="Calibri" w:hAnsi="Calibri" w:cs="Calibri"/>
          <w:lang w:val="fr-CA"/>
        </w:rPr>
        <w:t xml:space="preserve"> à l</w:t>
      </w:r>
      <w:r w:rsidR="00D05B09">
        <w:rPr>
          <w:rFonts w:ascii="Calibri" w:eastAsia="Calibri" w:hAnsi="Calibri" w:cs="Calibri"/>
          <w:lang w:val="fr-CA"/>
        </w:rPr>
        <w:t>’</w:t>
      </w:r>
      <w:r>
        <w:rPr>
          <w:rFonts w:ascii="Calibri" w:eastAsia="Calibri" w:hAnsi="Calibri" w:cs="Calibri"/>
          <w:lang w:val="fr-CA"/>
        </w:rPr>
        <w:t xml:space="preserve">hygiène dentaire et a été la couleur officielle des professionnels dentaires depuis 1897 lorsque le lilas a d’abord été choisi pour représenter la National Association of Dental </w:t>
      </w:r>
      <w:proofErr w:type="spellStart"/>
      <w:r>
        <w:rPr>
          <w:rFonts w:ascii="Calibri" w:eastAsia="Calibri" w:hAnsi="Calibri" w:cs="Calibri"/>
          <w:lang w:val="fr-CA"/>
        </w:rPr>
        <w:t>Faculties</w:t>
      </w:r>
      <w:proofErr w:type="spellEnd"/>
      <w:r>
        <w:rPr>
          <w:rFonts w:ascii="Calibri" w:eastAsia="Calibri" w:hAnsi="Calibri" w:cs="Calibri"/>
          <w:lang w:val="fr-CA"/>
        </w:rPr>
        <w:t xml:space="preserve">. </w:t>
      </w:r>
      <w:r w:rsidR="00D05B09">
        <w:rPr>
          <w:rFonts w:ascii="Calibri" w:eastAsia="Calibri" w:hAnsi="Calibri" w:cs="Calibri"/>
          <w:lang w:val="fr-CA"/>
        </w:rPr>
        <w:t>Le violet</w:t>
      </w:r>
      <w:r>
        <w:rPr>
          <w:rFonts w:ascii="Calibri" w:eastAsia="Calibri" w:hAnsi="Calibri" w:cs="Calibri"/>
          <w:lang w:val="fr-CA"/>
        </w:rPr>
        <w:t>, qui a longtemps été la couleur de garniture du mortier et de la toge des diplômés en hygiène dentaire, symbolise la compassion, la raison d’être et l</w:t>
      </w:r>
      <w:r w:rsidR="00D05B09">
        <w:rPr>
          <w:rFonts w:ascii="Calibri" w:eastAsia="Calibri" w:hAnsi="Calibri" w:cs="Calibri"/>
          <w:lang w:val="fr-CA"/>
        </w:rPr>
        <w:t>’</w:t>
      </w:r>
      <w:r>
        <w:rPr>
          <w:rFonts w:ascii="Calibri" w:eastAsia="Calibri" w:hAnsi="Calibri" w:cs="Calibri"/>
          <w:lang w:val="fr-CA"/>
        </w:rPr>
        <w:t>inspiration.</w:t>
      </w:r>
    </w:p>
    <w:p w14:paraId="692880D0" w14:textId="380DBA0F" w:rsidR="00CF4BDF" w:rsidRPr="00941AE5" w:rsidRDefault="002B49FB" w:rsidP="00CF4BDF">
      <w:pPr>
        <w:shd w:val="clear" w:color="auto" w:fill="FFFFFF"/>
        <w:spacing w:before="100" w:beforeAutospacing="1" w:after="100" w:afterAutospacing="1" w:line="240" w:lineRule="auto"/>
        <w:rPr>
          <w:rFonts w:eastAsia="Times New Roman" w:cstheme="minorHAnsi"/>
          <w:lang w:val="fr-CA"/>
        </w:rPr>
      </w:pPr>
      <w:r w:rsidRPr="00CF4BDF">
        <w:rPr>
          <w:rFonts w:cstheme="minorHAnsi"/>
          <w:noProof/>
        </w:rPr>
        <w:drawing>
          <wp:anchor distT="0" distB="0" distL="114300" distR="114300" simplePos="0" relativeHeight="251658240" behindDoc="0" locked="0" layoutInCell="1" allowOverlap="1" wp14:anchorId="3E3A2B8C" wp14:editId="58A562CD">
            <wp:simplePos x="0" y="0"/>
            <wp:positionH relativeFrom="column">
              <wp:posOffset>3162300</wp:posOffset>
            </wp:positionH>
            <wp:positionV relativeFrom="paragraph">
              <wp:posOffset>386715</wp:posOffset>
            </wp:positionV>
            <wp:extent cx="3054350" cy="3190875"/>
            <wp:effectExtent l="0" t="0" r="0" b="9525"/>
            <wp:wrapSquare wrapText="bothSides"/>
            <wp:docPr id="130" name="Shape 130"/>
            <wp:cNvGraphicFramePr/>
            <a:graphic xmlns:a="http://schemas.openxmlformats.org/drawingml/2006/main">
              <a:graphicData uri="http://schemas.openxmlformats.org/drawingml/2006/picture">
                <pic:pic xmlns:pic="http://schemas.openxmlformats.org/drawingml/2006/picture">
                  <pic:nvPicPr>
                    <pic:cNvPr id="814697304" name="Shape 130"/>
                    <pic:cNvPicPr/>
                  </pic:nvPicPr>
                  <pic:blipFill>
                    <a:blip r:embed="rId6" cstate="print">
                      <a:alphaModFix/>
                      <a:extLst>
                        <a:ext uri="{28A0092B-C50C-407E-A947-70E740481C1C}">
                          <a14:useLocalDpi xmlns:a14="http://schemas.microsoft.com/office/drawing/2010/main" val="0"/>
                        </a:ext>
                      </a:extLst>
                    </a:blip>
                    <a:stretch>
                      <a:fillRect/>
                    </a:stretch>
                  </pic:blipFill>
                  <pic:spPr>
                    <a:xfrm>
                      <a:off x="0" y="0"/>
                      <a:ext cx="3054350" cy="3190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lang w:val="fr-CA"/>
        </w:rPr>
        <w:t xml:space="preserve">L’année dernière, </w:t>
      </w:r>
      <w:r w:rsidR="00DD56C1">
        <w:rPr>
          <w:rFonts w:ascii="Calibri" w:eastAsia="Calibri" w:hAnsi="Calibri" w:cs="Calibri"/>
          <w:lang w:val="fr-CA"/>
        </w:rPr>
        <w:t>20</w:t>
      </w:r>
      <w:r>
        <w:rPr>
          <w:rFonts w:ascii="Calibri" w:eastAsia="Calibri" w:hAnsi="Calibri" w:cs="Calibri"/>
          <w:lang w:val="fr-CA"/>
        </w:rPr>
        <w:t xml:space="preserve"> points d’intérêts canadiens ont été illuminés en violet, y compris le </w:t>
      </w:r>
      <w:r w:rsidR="00765396">
        <w:rPr>
          <w:rFonts w:ascii="Calibri" w:eastAsia="Calibri" w:hAnsi="Calibri" w:cs="Calibri"/>
          <w:lang w:val="fr-CA"/>
        </w:rPr>
        <w:t>s</w:t>
      </w:r>
      <w:r w:rsidR="00B627D6">
        <w:rPr>
          <w:rFonts w:ascii="Calibri" w:eastAsia="Calibri" w:hAnsi="Calibri" w:cs="Calibri"/>
          <w:lang w:val="fr-CA"/>
        </w:rPr>
        <w:t>tade de BC </w:t>
      </w:r>
      <w:r>
        <w:rPr>
          <w:rFonts w:ascii="Calibri" w:eastAsia="Calibri" w:hAnsi="Calibri" w:cs="Calibri"/>
          <w:lang w:val="fr-CA"/>
        </w:rPr>
        <w:t xml:space="preserve">Place, </w:t>
      </w:r>
      <w:r w:rsidR="00733D0A">
        <w:rPr>
          <w:rFonts w:ascii="Calibri" w:eastAsia="Calibri" w:hAnsi="Calibri" w:cs="Calibri"/>
          <w:lang w:val="fr-CA"/>
        </w:rPr>
        <w:t>la T</w:t>
      </w:r>
      <w:r>
        <w:rPr>
          <w:rFonts w:ascii="Calibri" w:eastAsia="Calibri" w:hAnsi="Calibri" w:cs="Calibri"/>
          <w:lang w:val="fr-CA"/>
        </w:rPr>
        <w:t xml:space="preserve">our de Calgary, la </w:t>
      </w:r>
      <w:r w:rsidR="00733D0A">
        <w:rPr>
          <w:rFonts w:ascii="Calibri" w:eastAsia="Calibri" w:hAnsi="Calibri" w:cs="Calibri"/>
          <w:lang w:val="fr-CA"/>
        </w:rPr>
        <w:t>T</w:t>
      </w:r>
      <w:r>
        <w:rPr>
          <w:rFonts w:ascii="Calibri" w:eastAsia="Calibri" w:hAnsi="Calibri" w:cs="Calibri"/>
          <w:lang w:val="fr-CA"/>
        </w:rPr>
        <w:t xml:space="preserve">our CN de Toronto, </w:t>
      </w:r>
      <w:r w:rsidR="00941AE5">
        <w:rPr>
          <w:rFonts w:ascii="Calibri" w:eastAsia="Calibri" w:hAnsi="Calibri" w:cs="Calibri"/>
          <w:lang w:val="fr-CA"/>
        </w:rPr>
        <w:t>et</w:t>
      </w:r>
      <w:r w:rsidR="00DB497B">
        <w:rPr>
          <w:rFonts w:ascii="Calibri" w:eastAsia="Calibri" w:hAnsi="Calibri" w:cs="Calibri"/>
          <w:lang w:val="fr-CA"/>
        </w:rPr>
        <w:t xml:space="preserve"> le Centre de</w:t>
      </w:r>
      <w:r w:rsidR="00816196">
        <w:rPr>
          <w:rFonts w:ascii="Calibri" w:eastAsia="Calibri" w:hAnsi="Calibri" w:cs="Calibri"/>
          <w:lang w:val="fr-CA"/>
        </w:rPr>
        <w:t>s</w:t>
      </w:r>
      <w:r w:rsidR="00DB497B">
        <w:rPr>
          <w:rFonts w:ascii="Calibri" w:eastAsia="Calibri" w:hAnsi="Calibri" w:cs="Calibri"/>
          <w:lang w:val="fr-CA"/>
        </w:rPr>
        <w:t xml:space="preserve"> congrès de</w:t>
      </w:r>
      <w:r w:rsidR="006D29B9">
        <w:rPr>
          <w:rFonts w:ascii="Calibri" w:eastAsia="Calibri" w:hAnsi="Calibri" w:cs="Calibri"/>
          <w:lang w:val="fr-CA"/>
        </w:rPr>
        <w:t xml:space="preserve"> </w:t>
      </w:r>
      <w:r w:rsidR="006D29B9" w:rsidRPr="00DB497B">
        <w:rPr>
          <w:rFonts w:eastAsia="Times New Roman" w:cstheme="minorHAnsi"/>
          <w:lang w:val="fr-CA"/>
        </w:rPr>
        <w:t>Halifax</w:t>
      </w:r>
      <w:r w:rsidRPr="00DB497B">
        <w:rPr>
          <w:rFonts w:ascii="Calibri" w:eastAsia="Calibri" w:hAnsi="Calibri" w:cs="Calibri"/>
          <w:lang w:val="fr-CA"/>
        </w:rPr>
        <w:t>.</w:t>
      </w:r>
    </w:p>
    <w:p w14:paraId="51E2A82B" w14:textId="77777777" w:rsidR="00B10176" w:rsidRPr="00941AE5" w:rsidRDefault="002B49FB" w:rsidP="00CF4BDF">
      <w:pPr>
        <w:shd w:val="clear" w:color="auto" w:fill="FFFFFF"/>
        <w:spacing w:before="100" w:beforeAutospacing="1" w:after="100" w:afterAutospacing="1" w:line="240" w:lineRule="auto"/>
        <w:rPr>
          <w:rFonts w:eastAsia="Times New Roman" w:cstheme="minorHAnsi"/>
          <w:color w:val="484848"/>
          <w:lang w:val="fr-CA"/>
        </w:rPr>
      </w:pPr>
      <w:r>
        <w:rPr>
          <w:rFonts w:ascii="Calibri" w:eastAsia="Calibri" w:hAnsi="Calibri" w:cs="Calibri"/>
          <w:lang w:val="fr-CA"/>
        </w:rPr>
        <w:t xml:space="preserve">Nous voulons donner </w:t>
      </w:r>
      <w:r w:rsidR="00152C0E">
        <w:rPr>
          <w:rFonts w:ascii="Calibri" w:eastAsia="Calibri" w:hAnsi="Calibri" w:cs="Calibri"/>
          <w:lang w:val="fr-CA"/>
        </w:rPr>
        <w:t xml:space="preserve">la possibilité de participer à nos célébrations </w:t>
      </w:r>
      <w:r>
        <w:rPr>
          <w:rFonts w:ascii="Calibri" w:eastAsia="Calibri" w:hAnsi="Calibri" w:cs="Calibri"/>
          <w:lang w:val="fr-CA"/>
        </w:rPr>
        <w:t>à toutes les co</w:t>
      </w:r>
      <w:r w:rsidR="00152C0E">
        <w:rPr>
          <w:rFonts w:ascii="Calibri" w:eastAsia="Calibri" w:hAnsi="Calibri" w:cs="Calibri"/>
          <w:lang w:val="fr-CA"/>
        </w:rPr>
        <w:t>mmunautés canadiennes et globales</w:t>
      </w:r>
      <w:r w:rsidR="00092B0E">
        <w:rPr>
          <w:rFonts w:ascii="Calibri" w:eastAsia="Calibri" w:hAnsi="Calibri" w:cs="Calibri"/>
          <w:lang w:val="fr-CA"/>
        </w:rPr>
        <w:t xml:space="preserve">. </w:t>
      </w:r>
      <w:r>
        <w:rPr>
          <w:rFonts w:ascii="Calibri" w:eastAsia="Calibri" w:hAnsi="Calibri" w:cs="Calibri"/>
          <w:lang w:val="fr-CA"/>
        </w:rPr>
        <w:t xml:space="preserve">Veuillez nous aviser si vous </w:t>
      </w:r>
      <w:r w:rsidR="00765396">
        <w:rPr>
          <w:rFonts w:ascii="Calibri" w:eastAsia="Calibri" w:hAnsi="Calibri" w:cs="Calibri"/>
          <w:lang w:val="fr-CA"/>
        </w:rPr>
        <w:t>souhaitez</w:t>
      </w:r>
      <w:r>
        <w:rPr>
          <w:rFonts w:ascii="Calibri" w:eastAsia="Calibri" w:hAnsi="Calibri" w:cs="Calibri"/>
          <w:lang w:val="fr-CA"/>
        </w:rPr>
        <w:t xml:space="preserve"> </w:t>
      </w:r>
      <w:r w:rsidR="00765396">
        <w:rPr>
          <w:rFonts w:ascii="Calibri" w:eastAsia="Calibri" w:hAnsi="Calibri" w:cs="Calibri"/>
          <w:lang w:val="fr-CA"/>
        </w:rPr>
        <w:t>participer à</w:t>
      </w:r>
      <w:r>
        <w:rPr>
          <w:rFonts w:ascii="Calibri" w:eastAsia="Calibri" w:hAnsi="Calibri" w:cs="Calibri"/>
          <w:lang w:val="fr-CA"/>
        </w:rPr>
        <w:t xml:space="preserve"> notre campagne «</w:t>
      </w:r>
      <w:r w:rsidR="00D05B09">
        <w:rPr>
          <w:rFonts w:ascii="Calibri" w:eastAsia="Calibri" w:hAnsi="Calibri" w:cs="Calibri"/>
          <w:lang w:val="fr-CA"/>
        </w:rPr>
        <w:t> </w:t>
      </w:r>
      <w:r>
        <w:rPr>
          <w:rFonts w:ascii="Calibri" w:eastAsia="Calibri" w:hAnsi="Calibri" w:cs="Calibri"/>
          <w:lang w:val="fr-CA"/>
        </w:rPr>
        <w:t>Portez du violet!</w:t>
      </w:r>
      <w:r w:rsidR="00D05B09">
        <w:rPr>
          <w:rFonts w:ascii="Calibri" w:eastAsia="Calibri" w:hAnsi="Calibri" w:cs="Calibri"/>
          <w:lang w:val="fr-CA"/>
        </w:rPr>
        <w:t> </w:t>
      </w:r>
      <w:r>
        <w:rPr>
          <w:rFonts w:ascii="Calibri" w:eastAsia="Calibri" w:hAnsi="Calibri" w:cs="Calibri"/>
          <w:lang w:val="fr-CA"/>
        </w:rPr>
        <w:t>» cet avril. Vous</w:t>
      </w:r>
      <w:r w:rsidR="00092B0E">
        <w:rPr>
          <w:rFonts w:ascii="Calibri" w:eastAsia="Calibri" w:hAnsi="Calibri" w:cs="Calibri"/>
          <w:lang w:val="fr-CA"/>
        </w:rPr>
        <w:t xml:space="preserve"> pouvez communiquer avec moi à </w:t>
      </w:r>
      <w:r>
        <w:rPr>
          <w:rFonts w:ascii="Calibri" w:eastAsia="Calibri" w:hAnsi="Calibri" w:cs="Calibri"/>
          <w:lang w:val="fr-CA"/>
        </w:rPr>
        <w:t>_____</w:t>
      </w:r>
      <w:r w:rsidR="00092B0E">
        <w:rPr>
          <w:rFonts w:ascii="Calibri" w:eastAsia="Calibri" w:hAnsi="Calibri" w:cs="Calibri"/>
          <w:lang w:val="fr-CA"/>
        </w:rPr>
        <w:t>_______________________________.</w:t>
      </w:r>
    </w:p>
    <w:p w14:paraId="6D7663CF" w14:textId="77777777" w:rsidR="000F795B" w:rsidRPr="000F795B" w:rsidRDefault="006D29B9" w:rsidP="000F795B">
      <w:pPr>
        <w:rPr>
          <w:rFonts w:ascii="Times New Roman" w:eastAsia="Times New Roman" w:hAnsi="Times New Roman" w:cs="Times New Roman"/>
          <w:iCs/>
          <w:lang w:val="fr-FR"/>
        </w:rPr>
      </w:pPr>
      <w:r>
        <w:rPr>
          <w:rFonts w:ascii="Calibri" w:eastAsia="Calibri" w:hAnsi="Calibri" w:cs="Calibri"/>
          <w:lang w:val="fr-CA"/>
        </w:rPr>
        <w:t>L</w:t>
      </w:r>
      <w:r w:rsidR="002B49FB">
        <w:rPr>
          <w:rFonts w:ascii="Calibri" w:eastAsia="Calibri" w:hAnsi="Calibri" w:cs="Calibri"/>
          <w:lang w:val="fr-CA"/>
        </w:rPr>
        <w:t xml:space="preserve">’ACHD est la voix nationale collective de plus de </w:t>
      </w:r>
      <w:r w:rsidR="002B49FB">
        <w:rPr>
          <w:rFonts w:ascii="Calibri" w:eastAsia="Calibri" w:hAnsi="Calibri" w:cs="Calibri"/>
          <w:color w:val="000000"/>
          <w:shd w:val="clear" w:color="auto" w:fill="FFFFFF"/>
          <w:lang w:val="fr-CA"/>
        </w:rPr>
        <w:t>29</w:t>
      </w:r>
      <w:r w:rsidR="00765396">
        <w:rPr>
          <w:rFonts w:ascii="Calibri" w:eastAsia="Calibri" w:hAnsi="Calibri" w:cs="Calibri"/>
          <w:color w:val="000000"/>
          <w:shd w:val="clear" w:color="auto" w:fill="FFFFFF"/>
          <w:lang w:val="fr-CA"/>
        </w:rPr>
        <w:t> </w:t>
      </w:r>
      <w:r w:rsidR="002B49FB">
        <w:rPr>
          <w:rFonts w:ascii="Calibri" w:eastAsia="Calibri" w:hAnsi="Calibri" w:cs="Calibri"/>
          <w:color w:val="000000"/>
          <w:shd w:val="clear" w:color="auto" w:fill="FFFFFF"/>
          <w:lang w:val="fr-CA"/>
        </w:rPr>
        <w:t>5</w:t>
      </w:r>
      <w:r w:rsidR="00C66E5E">
        <w:rPr>
          <w:rFonts w:ascii="Calibri" w:eastAsia="Calibri" w:hAnsi="Calibri" w:cs="Calibri"/>
          <w:color w:val="000000"/>
          <w:shd w:val="clear" w:color="auto" w:fill="FFFFFF"/>
          <w:lang w:val="fr-CA"/>
        </w:rPr>
        <w:t>49</w:t>
      </w:r>
      <w:r w:rsidR="002B49FB">
        <w:rPr>
          <w:rFonts w:ascii="Calibri" w:eastAsia="Calibri" w:hAnsi="Calibri" w:cs="Calibri"/>
          <w:lang w:val="fr-CA"/>
        </w:rPr>
        <w:t xml:space="preserve"> hygiénistes dentaires autorisés œuvrant au Canada, représentant directement </w:t>
      </w:r>
      <w:r w:rsidR="00C66E5E">
        <w:rPr>
          <w:rFonts w:ascii="Calibri" w:eastAsia="Calibri" w:hAnsi="Calibri" w:cs="Calibri"/>
          <w:lang w:val="fr-CA"/>
        </w:rPr>
        <w:t>20</w:t>
      </w:r>
      <w:r w:rsidR="00765396">
        <w:rPr>
          <w:rFonts w:ascii="Calibri" w:eastAsia="Calibri" w:hAnsi="Calibri" w:cs="Calibri"/>
          <w:lang w:val="fr-CA"/>
        </w:rPr>
        <w:t> </w:t>
      </w:r>
      <w:r w:rsidR="002B49FB">
        <w:rPr>
          <w:rFonts w:ascii="Calibri" w:eastAsia="Calibri" w:hAnsi="Calibri" w:cs="Calibri"/>
          <w:lang w:val="fr-CA"/>
        </w:rPr>
        <w:t xml:space="preserve">000 membres individuels </w:t>
      </w:r>
      <w:r>
        <w:rPr>
          <w:rFonts w:ascii="Calibri" w:eastAsia="Calibri" w:hAnsi="Calibri" w:cs="Calibri"/>
          <w:lang w:val="fr-CA"/>
        </w:rPr>
        <w:t>ainsi que</w:t>
      </w:r>
      <w:r w:rsidR="002B49FB">
        <w:rPr>
          <w:rFonts w:ascii="Calibri" w:eastAsia="Calibri" w:hAnsi="Calibri" w:cs="Calibri"/>
          <w:lang w:val="fr-CA"/>
        </w:rPr>
        <w:t xml:space="preserve"> des étudiants. </w:t>
      </w:r>
      <w:r w:rsidR="000F795B" w:rsidRPr="000F795B">
        <w:rPr>
          <w:rFonts w:ascii="Calibri" w:eastAsia="Calibri" w:hAnsi="Calibri" w:cs="Calibri"/>
          <w:iCs/>
          <w:color w:val="000000"/>
          <w:lang w:val="fr-CA"/>
        </w:rPr>
        <w:t xml:space="preserve">Depuis 1963, l’ACHD travaille pour faire progresser la profession et promouvoir l’importance de la santé buccodentaire. L’hygiène dentaire est la sixième plus grande profession de la santé réglementée au Canada et compte des professionnels qui travaillent dans une variété de milieux, y compris en cabinets d’hygiène dentaire indépendants, avec des personnes de tous les âges, et traitent de questions liées à la santé buccodentaire. Pour de plus amples renseignements sur la santé buccodentaire, consultez le site </w:t>
      </w:r>
      <w:hyperlink r:id="rId7" w:history="1">
        <w:r w:rsidR="000F795B" w:rsidRPr="000F795B">
          <w:rPr>
            <w:rFonts w:ascii="Calibri" w:eastAsia="Calibri" w:hAnsi="Calibri" w:cs="Calibri"/>
            <w:iCs/>
            <w:color w:val="0563C1"/>
            <w:u w:val="single"/>
            <w:lang w:val="fr-CA"/>
          </w:rPr>
          <w:t>www.hygienedentairecanada.ca</w:t>
        </w:r>
      </w:hyperlink>
      <w:r w:rsidR="000F795B" w:rsidRPr="000F795B">
        <w:rPr>
          <w:rFonts w:ascii="Calibri" w:eastAsia="Calibri" w:hAnsi="Calibri" w:cs="Calibri"/>
          <w:iCs/>
          <w:color w:val="000000"/>
          <w:lang w:val="fr-CA"/>
        </w:rPr>
        <w:t>.</w:t>
      </w:r>
    </w:p>
    <w:p w14:paraId="2A08ACC6" w14:textId="77777777" w:rsidR="00B10176" w:rsidRPr="00B10176" w:rsidRDefault="002B49FB" w:rsidP="00B10176">
      <w:pPr>
        <w:spacing w:line="240" w:lineRule="auto"/>
        <w:rPr>
          <w:rFonts w:cstheme="minorHAnsi"/>
        </w:rPr>
      </w:pPr>
      <w:r>
        <w:rPr>
          <w:rFonts w:ascii="Calibri" w:eastAsia="Calibri" w:hAnsi="Calibri" w:cs="Calibri"/>
          <w:lang w:val="fr-CA"/>
        </w:rPr>
        <w:t xml:space="preserve">Salutations cordiales, </w:t>
      </w:r>
    </w:p>
    <w:p w14:paraId="29D8E3E0" w14:textId="77777777" w:rsidR="002A1D00" w:rsidRPr="00B10176" w:rsidRDefault="002B49FB" w:rsidP="00B10176">
      <w:pPr>
        <w:spacing w:line="240" w:lineRule="auto"/>
        <w:rPr>
          <w:rFonts w:cstheme="minorHAnsi"/>
        </w:rPr>
      </w:pPr>
      <w:r w:rsidRPr="002A1D00">
        <w:rPr>
          <w:rFonts w:cstheme="minorHAnsi"/>
          <w:noProof/>
        </w:rPr>
        <mc:AlternateContent>
          <mc:Choice Requires="wps">
            <w:drawing>
              <wp:anchor distT="45720" distB="45720" distL="114300" distR="114300" simplePos="0" relativeHeight="251660288" behindDoc="0" locked="0" layoutInCell="1" allowOverlap="1" wp14:anchorId="5BCC38D3" wp14:editId="44ACD523">
                <wp:simplePos x="0" y="0"/>
                <wp:positionH relativeFrom="margin">
                  <wp:posOffset>-76200</wp:posOffset>
                </wp:positionH>
                <wp:positionV relativeFrom="paragraph">
                  <wp:posOffset>484505</wp:posOffset>
                </wp:positionV>
                <wp:extent cx="6597650" cy="38608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386080"/>
                        </a:xfrm>
                        <a:prstGeom prst="rect">
                          <a:avLst/>
                        </a:prstGeom>
                        <a:solidFill>
                          <a:srgbClr val="FFFFFF"/>
                        </a:solidFill>
                        <a:ln w="9525">
                          <a:solidFill>
                            <a:schemeClr val="bg1"/>
                          </a:solidFill>
                          <a:miter lim="800000"/>
                          <a:headEnd/>
                          <a:tailEnd/>
                        </a:ln>
                      </wps:spPr>
                      <wps:txbx>
                        <w:txbxContent>
                          <w:p w14:paraId="35797B6E" w14:textId="77777777" w:rsidR="00B627D6" w:rsidRDefault="00B627D6" w:rsidP="002A1D00">
                            <w:pPr>
                              <w:shd w:val="clear" w:color="auto" w:fill="7030A0"/>
                            </w:pP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CC38D3" id="_x0000_t202" coordsize="21600,21600" o:spt="202" path="m,l,21600r21600,l21600,xe">
                <v:stroke joinstyle="miter"/>
                <v:path gradientshapeok="t" o:connecttype="rect"/>
              </v:shapetype>
              <v:shape id="Text Box 2" o:spid="_x0000_s1026" type="#_x0000_t202" style="position:absolute;margin-left:-6pt;margin-top:38.15pt;width:519.5pt;height:30.4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" strokecolor="white [3212]">
                <v:textbox style="mso-fit-shape-to-text:t">
                  <w:txbxContent>
                    <w:p w14:paraId="35797B6E" w14:textId="77777777" w:rsidR="00B627D6" w:rsidRDefault="00B627D6" w:rsidP="002A1D00">
                      <w:pPr>
                        <w:shd w:val="clear" w:color="auto" w:fill="7030A0"/>
                      </w:pPr>
                    </w:p>
                  </w:txbxContent>
                </v:textbox>
                <w10:wrap type="square" anchorx="margin"/>
              </v:shape>
            </w:pict>
          </mc:Fallback>
        </mc:AlternateContent>
      </w:r>
    </w:p>
    <w:sectPr w:rsidR="002A1D00" w:rsidRPr="00B10176" w:rsidSect="002A1D00">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0701F"/>
    <w:multiLevelType w:val="multilevel"/>
    <w:tmpl w:val="308006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8502372"/>
    <w:multiLevelType w:val="multilevel"/>
    <w:tmpl w:val="EF68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D645EB"/>
    <w:multiLevelType w:val="multilevel"/>
    <w:tmpl w:val="26BE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30584C"/>
    <w:multiLevelType w:val="multilevel"/>
    <w:tmpl w:val="2840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5E6BEF"/>
    <w:multiLevelType w:val="multilevel"/>
    <w:tmpl w:val="FE24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176"/>
    <w:rsid w:val="00092B0E"/>
    <w:rsid w:val="000C3933"/>
    <w:rsid w:val="000F795B"/>
    <w:rsid w:val="00152C0E"/>
    <w:rsid w:val="00235E1F"/>
    <w:rsid w:val="00280405"/>
    <w:rsid w:val="002A1D00"/>
    <w:rsid w:val="002B49FB"/>
    <w:rsid w:val="006D29B9"/>
    <w:rsid w:val="00733D0A"/>
    <w:rsid w:val="00765396"/>
    <w:rsid w:val="00816196"/>
    <w:rsid w:val="00816800"/>
    <w:rsid w:val="008A2334"/>
    <w:rsid w:val="008E3BC7"/>
    <w:rsid w:val="00903220"/>
    <w:rsid w:val="00941AE5"/>
    <w:rsid w:val="00A64FC8"/>
    <w:rsid w:val="00B10176"/>
    <w:rsid w:val="00B627D6"/>
    <w:rsid w:val="00C15363"/>
    <w:rsid w:val="00C66E5E"/>
    <w:rsid w:val="00CF4BDF"/>
    <w:rsid w:val="00D05B09"/>
    <w:rsid w:val="00DB497B"/>
    <w:rsid w:val="00DD56C1"/>
    <w:rsid w:val="00DE5AB6"/>
    <w:rsid w:val="00DF13C3"/>
    <w:rsid w:val="00E96BB1"/>
    <w:rsid w:val="00EC59A6"/>
    <w:rsid w:val="00ED0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DB5DB"/>
  <w15:docId w15:val="{6BEB9307-EFA9-674C-A021-19066B46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0176"/>
    <w:rPr>
      <w:color w:val="0000FF"/>
      <w:u w:val="single"/>
    </w:rPr>
  </w:style>
  <w:style w:type="paragraph" w:customStyle="1" w:styleId="BodyCopy">
    <w:name w:val="Body Copy"/>
    <w:basedOn w:val="Normal"/>
    <w:rsid w:val="00B10176"/>
    <w:pPr>
      <w:spacing w:after="200" w:line="276" w:lineRule="auto"/>
    </w:pPr>
    <w:rPr>
      <w:rFonts w:ascii="Times" w:eastAsia="Times New Roman" w:hAnsi="Times" w:cs="Times New Roman"/>
      <w:lang w:val="en-CA"/>
    </w:rPr>
  </w:style>
  <w:style w:type="character" w:styleId="CommentReference">
    <w:name w:val="annotation reference"/>
    <w:basedOn w:val="DefaultParagraphFont"/>
    <w:uiPriority w:val="99"/>
    <w:semiHidden/>
    <w:unhideWhenUsed/>
    <w:rsid w:val="00280405"/>
    <w:rPr>
      <w:sz w:val="16"/>
      <w:szCs w:val="16"/>
    </w:rPr>
  </w:style>
  <w:style w:type="paragraph" w:styleId="CommentText">
    <w:name w:val="annotation text"/>
    <w:basedOn w:val="Normal"/>
    <w:link w:val="CommentTextChar"/>
    <w:uiPriority w:val="99"/>
    <w:semiHidden/>
    <w:unhideWhenUsed/>
    <w:rsid w:val="00280405"/>
    <w:pPr>
      <w:spacing w:line="240" w:lineRule="auto"/>
    </w:pPr>
    <w:rPr>
      <w:sz w:val="20"/>
      <w:szCs w:val="20"/>
    </w:rPr>
  </w:style>
  <w:style w:type="character" w:customStyle="1" w:styleId="CommentTextChar">
    <w:name w:val="Comment Text Char"/>
    <w:basedOn w:val="DefaultParagraphFont"/>
    <w:link w:val="CommentText"/>
    <w:uiPriority w:val="99"/>
    <w:semiHidden/>
    <w:rsid w:val="00280405"/>
    <w:rPr>
      <w:sz w:val="20"/>
      <w:szCs w:val="20"/>
    </w:rPr>
  </w:style>
  <w:style w:type="paragraph" w:styleId="CommentSubject">
    <w:name w:val="annotation subject"/>
    <w:basedOn w:val="CommentText"/>
    <w:next w:val="CommentText"/>
    <w:link w:val="CommentSubjectChar"/>
    <w:uiPriority w:val="99"/>
    <w:semiHidden/>
    <w:unhideWhenUsed/>
    <w:rsid w:val="00280405"/>
    <w:rPr>
      <w:b/>
      <w:bCs/>
    </w:rPr>
  </w:style>
  <w:style w:type="character" w:customStyle="1" w:styleId="CommentSubjectChar">
    <w:name w:val="Comment Subject Char"/>
    <w:basedOn w:val="CommentTextChar"/>
    <w:link w:val="CommentSubject"/>
    <w:uiPriority w:val="99"/>
    <w:semiHidden/>
    <w:rsid w:val="00280405"/>
    <w:rPr>
      <w:b/>
      <w:bCs/>
      <w:sz w:val="20"/>
      <w:szCs w:val="20"/>
    </w:rPr>
  </w:style>
  <w:style w:type="paragraph" w:styleId="BalloonText">
    <w:name w:val="Balloon Text"/>
    <w:basedOn w:val="Normal"/>
    <w:link w:val="BalloonTextChar"/>
    <w:uiPriority w:val="99"/>
    <w:semiHidden/>
    <w:unhideWhenUsed/>
    <w:rsid w:val="00280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405"/>
    <w:rPr>
      <w:rFonts w:ascii="Segoe UI" w:hAnsi="Segoe UI" w:cs="Segoe UI"/>
      <w:sz w:val="18"/>
      <w:szCs w:val="18"/>
    </w:rPr>
  </w:style>
  <w:style w:type="paragraph" w:styleId="NormalWeb">
    <w:name w:val="Normal (Web)"/>
    <w:basedOn w:val="Normal"/>
    <w:uiPriority w:val="99"/>
    <w:semiHidden/>
    <w:unhideWhenUsed/>
    <w:rsid w:val="009032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3220"/>
    <w:rPr>
      <w:b/>
      <w:bCs/>
    </w:rPr>
  </w:style>
  <w:style w:type="character" w:styleId="Emphasis">
    <w:name w:val="Emphasis"/>
    <w:basedOn w:val="DefaultParagraphFont"/>
    <w:uiPriority w:val="20"/>
    <w:qFormat/>
    <w:rsid w:val="00903220"/>
    <w:rPr>
      <w:i/>
      <w:iCs/>
    </w:rPr>
  </w:style>
  <w:style w:type="character" w:styleId="UnresolvedMention">
    <w:name w:val="Unresolved Mention"/>
    <w:basedOn w:val="DefaultParagraphFont"/>
    <w:uiPriority w:val="99"/>
    <w:semiHidden/>
    <w:unhideWhenUsed/>
    <w:rsid w:val="00941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ntalhygienecanad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389</Words>
  <Characters>2279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D'Aoust</dc:creator>
  <cp:lastModifiedBy>Angie D'Aoust</cp:lastModifiedBy>
  <cp:revision>6</cp:revision>
  <cp:lastPrinted>2019-02-25T18:39:00Z</cp:lastPrinted>
  <dcterms:created xsi:type="dcterms:W3CDTF">2020-02-07T17:03:00Z</dcterms:created>
  <dcterms:modified xsi:type="dcterms:W3CDTF">2020-02-11T13:11:00Z</dcterms:modified>
</cp:coreProperties>
</file>